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3B8" w:rsidRDefault="002973B8" w:rsidP="002973B8">
      <w:pPr>
        <w:spacing w:after="0" w:line="240" w:lineRule="auto"/>
        <w:jc w:val="center"/>
        <w:rPr>
          <w:rFonts w:ascii="Arial" w:eastAsia="Times New Roman" w:hAnsi="Arial" w:cs="Arial"/>
          <w:i/>
          <w:iCs/>
          <w:color w:val="000000"/>
          <w:sz w:val="18"/>
          <w:szCs w:val="18"/>
          <w:lang w:eastAsia="cs-CZ"/>
        </w:rPr>
      </w:pPr>
      <w:r>
        <w:rPr>
          <w:noProof/>
        </w:rPr>
        <w:drawing>
          <wp:anchor distT="0" distB="0" distL="114300" distR="114300" simplePos="0" relativeHeight="251659264" behindDoc="1" locked="0" layoutInCell="1" allowOverlap="1" wp14:anchorId="4749F8B4" wp14:editId="7BD6E528">
            <wp:simplePos x="0" y="0"/>
            <wp:positionH relativeFrom="column">
              <wp:posOffset>5539105</wp:posOffset>
            </wp:positionH>
            <wp:positionV relativeFrom="paragraph">
              <wp:posOffset>71755</wp:posOffset>
            </wp:positionV>
            <wp:extent cx="736600" cy="736600"/>
            <wp:effectExtent l="0" t="0" r="6350" b="6350"/>
            <wp:wrapTight wrapText="bothSides">
              <wp:wrapPolygon edited="0">
                <wp:start x="8379" y="0"/>
                <wp:lineTo x="0" y="8938"/>
                <wp:lineTo x="0" y="21228"/>
                <wp:lineTo x="14524" y="21228"/>
                <wp:lineTo x="21228" y="21228"/>
                <wp:lineTo x="21228" y="9497"/>
                <wp:lineTo x="20669" y="8938"/>
                <wp:lineTo x="16759" y="7821"/>
                <wp:lineTo x="12848" y="1117"/>
                <wp:lineTo x="11172" y="0"/>
                <wp:lineTo x="8379" y="0"/>
              </wp:wrapPolygon>
            </wp:wrapTight>
            <wp:docPr id="1" name="Obrázek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1CE">
        <w:rPr>
          <w:rFonts w:ascii="inherit" w:eastAsia="Times New Roman" w:hAnsi="inherit" w:cs="Times New Roman"/>
          <w:b/>
          <w:caps/>
          <w:color w:val="222222"/>
          <w:spacing w:val="45"/>
          <w:kern w:val="36"/>
          <w:sz w:val="54"/>
          <w:szCs w:val="54"/>
          <w:lang w:eastAsia="cs-CZ"/>
        </w:rPr>
        <w:t>Souhlas se zpracováním</w:t>
      </w:r>
      <w:r>
        <w:rPr>
          <w:rFonts w:ascii="inherit" w:eastAsia="Times New Roman" w:hAnsi="inherit" w:cs="Times New Roman"/>
          <w:b/>
          <w:caps/>
          <w:color w:val="222222"/>
          <w:spacing w:val="45"/>
          <w:kern w:val="36"/>
          <w:sz w:val="54"/>
          <w:szCs w:val="54"/>
          <w:lang w:eastAsia="cs-CZ"/>
        </w:rPr>
        <w:t xml:space="preserve"> </w:t>
      </w:r>
      <w:r w:rsidRPr="004A51CE">
        <w:rPr>
          <w:rFonts w:ascii="inherit" w:eastAsia="Times New Roman" w:hAnsi="inherit" w:cs="Times New Roman"/>
          <w:b/>
          <w:caps/>
          <w:color w:val="222222"/>
          <w:spacing w:val="45"/>
          <w:kern w:val="36"/>
          <w:sz w:val="54"/>
          <w:szCs w:val="54"/>
          <w:lang w:eastAsia="cs-CZ"/>
        </w:rPr>
        <w:t>osobních údajů</w:t>
      </w:r>
    </w:p>
    <w:p w:rsidR="002973B8" w:rsidRDefault="002973B8" w:rsidP="002973B8">
      <w:pPr>
        <w:spacing w:after="0" w:line="240" w:lineRule="auto"/>
        <w:rPr>
          <w:rFonts w:ascii="Arial" w:eastAsia="Times New Roman" w:hAnsi="Arial" w:cs="Arial"/>
          <w:i/>
          <w:iCs/>
          <w:color w:val="000000"/>
          <w:sz w:val="18"/>
          <w:szCs w:val="18"/>
          <w:lang w:eastAsia="cs-CZ"/>
        </w:rPr>
      </w:pPr>
    </w:p>
    <w:p w:rsidR="002973B8" w:rsidRDefault="002973B8" w:rsidP="002973B8">
      <w:pPr>
        <w:spacing w:after="0" w:line="240" w:lineRule="auto"/>
        <w:jc w:val="center"/>
        <w:rPr>
          <w:rFonts w:ascii="Arial" w:eastAsia="Times New Roman" w:hAnsi="Arial" w:cs="Arial"/>
          <w:i/>
          <w:iCs/>
          <w:color w:val="000000"/>
          <w:sz w:val="18"/>
          <w:szCs w:val="18"/>
          <w:lang w:eastAsia="cs-CZ"/>
        </w:rPr>
      </w:pPr>
      <w:r w:rsidRPr="00516C16">
        <w:rPr>
          <w:rFonts w:ascii="Arial" w:eastAsia="Times New Roman" w:hAnsi="Arial" w:cs="Arial"/>
          <w:i/>
          <w:iCs/>
          <w:color w:val="000000"/>
          <w:sz w:val="18"/>
          <w:szCs w:val="18"/>
          <w:lang w:eastAsia="cs-CZ"/>
        </w:rPr>
        <w:t>podle nařízení Evropského parlamentu a Rady (EU) 2016/679 ze dne 27. dubna 2016</w:t>
      </w:r>
      <w:r w:rsidRPr="00516C16">
        <w:rPr>
          <w:rFonts w:ascii="Arial" w:eastAsia="Times New Roman" w:hAnsi="Arial" w:cs="Arial"/>
          <w:color w:val="000000"/>
          <w:sz w:val="18"/>
          <w:szCs w:val="18"/>
          <w:lang w:eastAsia="cs-CZ"/>
        </w:rPr>
        <w:br/>
      </w:r>
      <w:r w:rsidRPr="00516C16">
        <w:rPr>
          <w:rFonts w:ascii="Arial" w:eastAsia="Times New Roman" w:hAnsi="Arial" w:cs="Arial"/>
          <w:i/>
          <w:iCs/>
          <w:color w:val="000000"/>
          <w:sz w:val="18"/>
          <w:szCs w:val="18"/>
          <w:lang w:eastAsia="cs-CZ"/>
        </w:rPr>
        <w:t>o ochraně fyzických osob v souvislosti se zpracováním osobních údajů a o volném pohybu těchto údajů a</w:t>
      </w:r>
    </w:p>
    <w:p w:rsidR="002973B8" w:rsidRPr="00516C16" w:rsidRDefault="002973B8" w:rsidP="002973B8">
      <w:pPr>
        <w:spacing w:after="0" w:line="240" w:lineRule="auto"/>
        <w:jc w:val="center"/>
        <w:rPr>
          <w:rFonts w:ascii="Arial" w:eastAsia="Times New Roman" w:hAnsi="Arial" w:cs="Arial"/>
          <w:color w:val="000000"/>
          <w:sz w:val="18"/>
          <w:szCs w:val="18"/>
          <w:lang w:eastAsia="cs-CZ"/>
        </w:rPr>
      </w:pPr>
      <w:r w:rsidRPr="00516C16">
        <w:rPr>
          <w:rFonts w:ascii="Arial" w:eastAsia="Times New Roman" w:hAnsi="Arial" w:cs="Arial"/>
          <w:i/>
          <w:iCs/>
          <w:color w:val="000000"/>
          <w:sz w:val="18"/>
          <w:szCs w:val="18"/>
          <w:lang w:eastAsia="cs-CZ"/>
        </w:rPr>
        <w:t>o zrušení směrnice 95/46/ES (obecné nařízení o ochraně osobních údajů)</w:t>
      </w:r>
      <w:r w:rsidRPr="00516C16">
        <w:rPr>
          <w:rFonts w:ascii="Arial" w:eastAsia="Times New Roman" w:hAnsi="Arial" w:cs="Arial"/>
          <w:color w:val="000000"/>
          <w:sz w:val="18"/>
          <w:szCs w:val="18"/>
          <w:lang w:eastAsia="cs-CZ"/>
        </w:rPr>
        <w:br/>
      </w:r>
    </w:p>
    <w:p w:rsidR="002973B8" w:rsidRPr="003111A0"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I. Správce osobních údajů</w:t>
      </w:r>
    </w:p>
    <w:p w:rsidR="002973B8" w:rsidRPr="00516C16" w:rsidRDefault="002973B8" w:rsidP="002973B8">
      <w:pPr>
        <w:spacing w:after="0" w:line="240" w:lineRule="auto"/>
        <w:rPr>
          <w:rFonts w:ascii="Arial" w:eastAsia="Times New Roman" w:hAnsi="Arial" w:cs="Arial"/>
          <w:color w:val="000000"/>
          <w:sz w:val="18"/>
          <w:szCs w:val="18"/>
          <w:lang w:eastAsia="cs-CZ"/>
        </w:rPr>
      </w:pPr>
      <w:r>
        <w:rPr>
          <w:rFonts w:ascii="Arial" w:eastAsia="Times New Roman" w:hAnsi="Arial" w:cs="Arial"/>
          <w:b/>
          <w:bCs/>
          <w:color w:val="000000"/>
          <w:sz w:val="18"/>
          <w:szCs w:val="18"/>
          <w:lang w:eastAsia="cs-CZ"/>
        </w:rPr>
        <w:t xml:space="preserve">Triangle </w:t>
      </w:r>
      <w:proofErr w:type="spellStart"/>
      <w:r>
        <w:rPr>
          <w:rFonts w:ascii="Arial" w:eastAsia="Times New Roman" w:hAnsi="Arial" w:cs="Arial"/>
          <w:b/>
          <w:bCs/>
          <w:color w:val="000000"/>
          <w:sz w:val="18"/>
          <w:szCs w:val="18"/>
          <w:lang w:eastAsia="cs-CZ"/>
        </w:rPr>
        <w:t>Recruitment</w:t>
      </w:r>
      <w:proofErr w:type="spellEnd"/>
      <w:r>
        <w:rPr>
          <w:rFonts w:ascii="Arial" w:eastAsia="Times New Roman" w:hAnsi="Arial" w:cs="Arial"/>
          <w:b/>
          <w:bCs/>
          <w:color w:val="000000"/>
          <w:sz w:val="18"/>
          <w:szCs w:val="18"/>
          <w:lang w:eastAsia="cs-CZ"/>
        </w:rPr>
        <w:t xml:space="preserve"> CZ s.r.o.</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IČ</w:t>
      </w:r>
      <w:r>
        <w:rPr>
          <w:rFonts w:ascii="Arial" w:eastAsia="Times New Roman" w:hAnsi="Arial" w:cs="Arial"/>
          <w:color w:val="000000"/>
          <w:sz w:val="18"/>
          <w:szCs w:val="18"/>
          <w:lang w:eastAsia="cs-CZ"/>
        </w:rPr>
        <w:t>: 28082508</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sídlem </w:t>
      </w:r>
      <w:r>
        <w:rPr>
          <w:rFonts w:ascii="Arial" w:eastAsia="Times New Roman" w:hAnsi="Arial" w:cs="Arial"/>
          <w:color w:val="000000"/>
          <w:sz w:val="18"/>
          <w:szCs w:val="18"/>
          <w:lang w:eastAsia="cs-CZ"/>
        </w:rPr>
        <w:t>U Tří lvů 256/5, 370 01 České Budějovice</w:t>
      </w:r>
    </w:p>
    <w:p w:rsidR="002973B8" w:rsidRPr="001A6FDD"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kontaktní elektronická adresa: </w:t>
      </w:r>
      <w:r w:rsidR="001A6FDD">
        <w:rPr>
          <w:rFonts w:ascii="Arial" w:eastAsia="Times New Roman" w:hAnsi="Arial" w:cs="Arial"/>
          <w:color w:val="000000"/>
          <w:sz w:val="18"/>
          <w:szCs w:val="18"/>
          <w:lang w:eastAsia="cs-CZ"/>
        </w:rPr>
        <w:t>nabor@agenturatriangle.cz</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i/>
          <w:iCs/>
          <w:color w:val="000000"/>
          <w:sz w:val="18"/>
          <w:szCs w:val="18"/>
          <w:lang w:eastAsia="cs-CZ"/>
        </w:rPr>
        <w:t>(dále jen „správce“)</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Default="002973B8" w:rsidP="002973B8">
      <w:pPr>
        <w:spacing w:after="0" w:line="240" w:lineRule="auto"/>
        <w:rPr>
          <w:rFonts w:ascii="Arial" w:eastAsia="Times New Roman" w:hAnsi="Arial" w:cs="Arial"/>
          <w:color w:val="000000"/>
          <w:sz w:val="18"/>
          <w:szCs w:val="18"/>
          <w:lang w:eastAsia="cs-CZ"/>
        </w:rPr>
      </w:pPr>
      <w:r w:rsidRPr="002973B8">
        <w:rPr>
          <w:rFonts w:ascii="Arial" w:eastAsia="Times New Roman" w:hAnsi="Arial" w:cs="Arial"/>
          <w:b/>
          <w:bCs/>
          <w:color w:val="000000"/>
          <w:szCs w:val="18"/>
          <w:lang w:eastAsia="cs-CZ"/>
        </w:rPr>
        <w:t>II. Subjekt údajů </w:t>
      </w:r>
      <w:r w:rsidRPr="00516C16">
        <w:rPr>
          <w:rFonts w:ascii="Arial" w:eastAsia="Times New Roman" w:hAnsi="Arial" w:cs="Arial"/>
          <w:color w:val="000000"/>
          <w:sz w:val="18"/>
          <w:szCs w:val="18"/>
          <w:lang w:eastAsia="cs-CZ"/>
        </w:rPr>
        <w:t xml:space="preserve">– kandidát přihlašující se na webové stránce </w:t>
      </w:r>
      <w:hyperlink r:id="rId5" w:history="1">
        <w:r w:rsidRPr="00CB1EFB">
          <w:rPr>
            <w:rStyle w:val="Hypertextovodkaz"/>
            <w:rFonts w:ascii="Arial" w:eastAsia="Times New Roman" w:hAnsi="Arial" w:cs="Arial"/>
            <w:sz w:val="18"/>
            <w:szCs w:val="18"/>
            <w:lang w:eastAsia="cs-CZ"/>
          </w:rPr>
          <w:t>http://www.trianglerecruitment.cz/</w:t>
        </w:r>
      </w:hyperlink>
    </w:p>
    <w:p w:rsidR="002973B8" w:rsidRPr="00516C16" w:rsidRDefault="002973B8" w:rsidP="002973B8">
      <w:pPr>
        <w:spacing w:after="0" w:line="240" w:lineRule="auto"/>
        <w:rPr>
          <w:rFonts w:ascii="Arial" w:eastAsia="Times New Roman" w:hAnsi="Arial" w:cs="Arial"/>
          <w:color w:val="000000"/>
          <w:sz w:val="18"/>
          <w:szCs w:val="18"/>
          <w:lang w:eastAsia="cs-CZ"/>
        </w:rPr>
      </w:pP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Zaškrtnutím políčka „Souhlasím se zpracováním osobních údajů“ na webových stránkách </w:t>
      </w:r>
      <w:hyperlink r:id="rId6" w:history="1">
        <w:r w:rsidRPr="00CB1EFB">
          <w:rPr>
            <w:rStyle w:val="Hypertextovodkaz"/>
            <w:rFonts w:ascii="Arial" w:eastAsia="Times New Roman" w:hAnsi="Arial" w:cs="Arial"/>
            <w:sz w:val="18"/>
            <w:szCs w:val="18"/>
            <w:lang w:eastAsia="cs-CZ"/>
          </w:rPr>
          <w:t>http://www.trianglerecruitment.cz/</w:t>
        </w:r>
      </w:hyperlink>
      <w:r w:rsidR="00C461B7">
        <w:rPr>
          <w:rFonts w:ascii="Arial" w:eastAsia="Times New Roman" w:hAnsi="Arial" w:cs="Arial"/>
          <w:color w:val="000000"/>
          <w:sz w:val="18"/>
          <w:szCs w:val="18"/>
          <w:lang w:eastAsia="cs-CZ"/>
        </w:rPr>
        <w:t xml:space="preserve"> </w:t>
      </w:r>
      <w:r w:rsidRPr="00516C16">
        <w:rPr>
          <w:rFonts w:ascii="Arial" w:eastAsia="Times New Roman" w:hAnsi="Arial" w:cs="Arial"/>
          <w:color w:val="000000"/>
          <w:sz w:val="18"/>
          <w:szCs w:val="18"/>
          <w:lang w:eastAsia="cs-CZ"/>
        </w:rPr>
        <w:t>a odesláním formuláře</w:t>
      </w:r>
      <w:r w:rsidR="00840BEC">
        <w:rPr>
          <w:rFonts w:ascii="Arial" w:eastAsia="Times New Roman" w:hAnsi="Arial" w:cs="Arial"/>
          <w:color w:val="000000"/>
          <w:sz w:val="18"/>
          <w:szCs w:val="18"/>
          <w:lang w:eastAsia="cs-CZ"/>
        </w:rPr>
        <w:t xml:space="preserve"> </w:t>
      </w:r>
      <w:r w:rsidRPr="00516C16">
        <w:rPr>
          <w:rFonts w:ascii="Arial" w:eastAsia="Times New Roman" w:hAnsi="Arial" w:cs="Arial"/>
          <w:color w:val="000000"/>
          <w:sz w:val="18"/>
          <w:szCs w:val="18"/>
          <w:lang w:eastAsia="cs-CZ"/>
        </w:rPr>
        <w:t>uděluji </w:t>
      </w:r>
      <w:r w:rsidRPr="00516C16">
        <w:rPr>
          <w:rFonts w:ascii="Arial" w:eastAsia="Times New Roman" w:hAnsi="Arial" w:cs="Arial"/>
          <w:b/>
          <w:bCs/>
          <w:color w:val="000000"/>
          <w:sz w:val="18"/>
          <w:szCs w:val="18"/>
          <w:lang w:eastAsia="cs-CZ"/>
        </w:rPr>
        <w:t xml:space="preserve">Správci </w:t>
      </w:r>
      <w:r w:rsidRPr="00516C16">
        <w:rPr>
          <w:rFonts w:ascii="Arial" w:eastAsia="Times New Roman" w:hAnsi="Arial" w:cs="Arial"/>
          <w:color w:val="000000"/>
          <w:sz w:val="18"/>
          <w:szCs w:val="18"/>
          <w:lang w:eastAsia="cs-CZ"/>
        </w:rPr>
        <w:t>souhlas se zpracováním mých osobních údajů dle níže uvedených podmínek.</w:t>
      </w:r>
      <w:bookmarkStart w:id="0" w:name="_GoBack"/>
      <w:bookmarkEnd w:id="0"/>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Default="002973B8" w:rsidP="002973B8">
      <w:pPr>
        <w:spacing w:after="0" w:line="240" w:lineRule="auto"/>
        <w:rPr>
          <w:rFonts w:ascii="Arial" w:eastAsia="Times New Roman" w:hAnsi="Arial" w:cs="Arial"/>
          <w:color w:val="000000"/>
          <w:sz w:val="18"/>
          <w:szCs w:val="18"/>
          <w:lang w:eastAsia="cs-CZ"/>
        </w:rPr>
      </w:pPr>
      <w:r w:rsidRPr="002973B8">
        <w:rPr>
          <w:rFonts w:ascii="Arial" w:eastAsia="Times New Roman" w:hAnsi="Arial" w:cs="Arial"/>
          <w:b/>
          <w:bCs/>
          <w:color w:val="000000"/>
          <w:szCs w:val="18"/>
          <w:lang w:eastAsia="cs-CZ"/>
        </w:rPr>
        <w:t>III. V jakém rozsahu budou mé osobní údaje zpracovávány správcem?</w:t>
      </w:r>
      <w:r w:rsidRPr="002973B8">
        <w:rPr>
          <w:rFonts w:ascii="Arial" w:eastAsia="Times New Roman" w:hAnsi="Arial" w:cs="Arial"/>
          <w:color w:val="000000"/>
          <w:szCs w:val="18"/>
          <w:lang w:eastAsia="cs-CZ"/>
        </w:rPr>
        <w:br/>
      </w:r>
      <w:r w:rsidRPr="00516C16">
        <w:rPr>
          <w:rFonts w:ascii="Arial" w:eastAsia="Times New Roman" w:hAnsi="Arial" w:cs="Arial"/>
          <w:color w:val="000000"/>
          <w:sz w:val="18"/>
          <w:szCs w:val="18"/>
          <w:lang w:eastAsia="cs-CZ"/>
        </w:rPr>
        <w:t xml:space="preserve">Správce bude Vaše osobní údaje zpracovávat v rozsahu, v jakém byly Vámi Správci poskytnuty, tj. zejména </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v rozsahu: jméno, příjmení, titul, datum narození, dosažené vzdělání, dosažená praxe, e-mail, telefonní číslo, </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adresa bydliště, adresa trvalého pobytu, fotografie, skupina řidičského oprávnění, informace o Vašich znalostech, </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schopnostech a dovednostech. </w:t>
      </w:r>
      <w:r w:rsidRPr="00516C16">
        <w:rPr>
          <w:rFonts w:ascii="Arial" w:eastAsia="Times New Roman" w:hAnsi="Arial" w:cs="Arial"/>
          <w:color w:val="000000"/>
          <w:sz w:val="18"/>
          <w:szCs w:val="18"/>
          <w:lang w:eastAsia="cs-CZ"/>
        </w:rPr>
        <w:b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IV. K jakému účelu budou mé osobní údaje zpracovávány správcem?</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S Vaším souhlasem bude správce Vaše osobní údaje zpracovávat za účelem</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zprostředkování zaměstnání, včetně předávání osobních údajů (zpravidla ve formě životopisů) potenciálním zaměstnavatelům/uživatelům, zjišťování referencí od předchozích zaměstnavatelů pro účely výběrového řízení, hodnocení Vašich znalostí, schopností a dovednost</w:t>
      </w:r>
      <w:r w:rsidR="00840BEC">
        <w:rPr>
          <w:rFonts w:ascii="Arial" w:eastAsia="Times New Roman" w:hAnsi="Arial" w:cs="Arial"/>
          <w:color w:val="000000"/>
          <w:sz w:val="18"/>
          <w:szCs w:val="18"/>
          <w:lang w:eastAsia="cs-CZ"/>
        </w:rPr>
        <w:t>í</w:t>
      </w:r>
      <w:r w:rsidRPr="00516C16">
        <w:rPr>
          <w:rFonts w:ascii="Arial" w:eastAsia="Times New Roman" w:hAnsi="Arial" w:cs="Arial"/>
          <w:color w:val="000000"/>
          <w:sz w:val="18"/>
          <w:szCs w:val="18"/>
          <w:lang w:eastAsia="cs-CZ"/>
        </w:rPr>
        <w:t>,</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vedení databáze kandidátů za účelem zprostředkování zaměstnání,</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V. Jaký je právní základ zpracování?</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Právním základem pro zpracování Vašich osobních údajů uvedených v bodu III. pro účely vymezené v bodu IV. je Váš souhlas.</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Tímto však není dotčeno právo/povinnost správce zpracovávat Vaše osobní údaje uvedené v bodu III. na základě</w:t>
      </w:r>
      <w:r w:rsidR="00840BEC">
        <w:rPr>
          <w:rFonts w:ascii="Arial" w:eastAsia="Times New Roman" w:hAnsi="Arial" w:cs="Arial"/>
          <w:color w:val="000000"/>
          <w:sz w:val="18"/>
          <w:szCs w:val="18"/>
          <w:lang w:eastAsia="cs-CZ"/>
        </w:rPr>
        <w:t xml:space="preserve"> </w:t>
      </w:r>
      <w:r w:rsidRPr="00516C16">
        <w:rPr>
          <w:rFonts w:ascii="Arial" w:eastAsia="Times New Roman" w:hAnsi="Arial" w:cs="Arial"/>
          <w:color w:val="000000"/>
          <w:sz w:val="18"/>
          <w:szCs w:val="18"/>
          <w:lang w:eastAsia="cs-CZ"/>
        </w:rPr>
        <w:t>jiného právního důvodu, zejména jde-li o zpracování nezbytné pro splnění právní povinnosti vztahující se na správce (vedení daňové a účetní evidence, zajištění zdravotního a sociálního zabezpečení v případech daných platnou právní úpravou, evidence pracovní doby at</w:t>
      </w:r>
      <w:r w:rsidR="00840BEC">
        <w:rPr>
          <w:rFonts w:ascii="Arial" w:eastAsia="Times New Roman" w:hAnsi="Arial" w:cs="Arial"/>
          <w:color w:val="000000"/>
          <w:sz w:val="18"/>
          <w:szCs w:val="18"/>
          <w:lang w:eastAsia="cs-CZ"/>
        </w:rPr>
        <w:t>d</w:t>
      </w:r>
      <w:r w:rsidRPr="00516C16">
        <w:rPr>
          <w:rFonts w:ascii="Arial" w:eastAsia="Times New Roman" w:hAnsi="Arial" w:cs="Arial"/>
          <w:color w:val="000000"/>
          <w:sz w:val="18"/>
          <w:szCs w:val="18"/>
          <w:lang w:eastAsia="cs-CZ"/>
        </w:rPr>
        <w:t>.).</w:t>
      </w:r>
      <w:r w:rsidRPr="00516C16">
        <w:rPr>
          <w:rFonts w:ascii="Arial" w:eastAsia="Times New Roman" w:hAnsi="Arial" w:cs="Arial"/>
          <w:color w:val="000000"/>
          <w:sz w:val="18"/>
          <w:szCs w:val="18"/>
          <w:lang w:eastAsia="cs-CZ"/>
        </w:rPr>
        <w:b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VI. Po jak dlouhou dobu bude správce mé osobní údaje zpracovávat?</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Správce bude Vaše osobní údaje zpracovávat pro účely vymezené v bodu IV. na základě Vašeho souhlasu, a to po </w:t>
      </w:r>
      <w:r w:rsidRPr="00516C16">
        <w:rPr>
          <w:rFonts w:ascii="Arial" w:eastAsia="Times New Roman" w:hAnsi="Arial" w:cs="Arial"/>
          <w:b/>
          <w:bCs/>
          <w:color w:val="000000"/>
          <w:sz w:val="18"/>
          <w:szCs w:val="18"/>
          <w:lang w:eastAsia="cs-CZ"/>
        </w:rPr>
        <w:t>dobu</w:t>
      </w:r>
      <w:r w:rsidRPr="00516C16">
        <w:rPr>
          <w:rFonts w:ascii="Arial" w:eastAsia="Times New Roman" w:hAnsi="Arial" w:cs="Arial"/>
          <w:color w:val="000000"/>
          <w:sz w:val="18"/>
          <w:szCs w:val="18"/>
          <w:lang w:eastAsia="cs-CZ"/>
        </w:rPr>
        <w:t> </w:t>
      </w:r>
      <w:r w:rsidRPr="00516C16">
        <w:rPr>
          <w:rFonts w:ascii="Arial" w:eastAsia="Times New Roman" w:hAnsi="Arial" w:cs="Arial"/>
          <w:b/>
          <w:bCs/>
          <w:color w:val="000000"/>
          <w:sz w:val="18"/>
          <w:szCs w:val="18"/>
          <w:lang w:eastAsia="cs-CZ"/>
        </w:rPr>
        <w:t>5 let</w:t>
      </w:r>
      <w:r w:rsidRPr="00516C16">
        <w:rPr>
          <w:rFonts w:ascii="Arial" w:eastAsia="Times New Roman" w:hAnsi="Arial" w:cs="Arial"/>
          <w:color w:val="000000"/>
          <w:sz w:val="18"/>
          <w:szCs w:val="18"/>
          <w:lang w:eastAsia="cs-CZ"/>
        </w:rPr>
        <w:t>, nebude-li tento souhlas se zpracováním osobních údajů z Vaší strany odvolán. </w:t>
      </w:r>
      <w:r w:rsidRPr="00516C16">
        <w:rPr>
          <w:rFonts w:ascii="Arial" w:eastAsia="Times New Roman" w:hAnsi="Arial" w:cs="Arial"/>
          <w:color w:val="000000"/>
          <w:sz w:val="18"/>
          <w:szCs w:val="18"/>
          <w:lang w:eastAsia="cs-CZ"/>
        </w:rPr>
        <w:b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VII. Jak a kdy mohu tento souhlas se zpracováním osobních údajů odvolat?</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Tento Váš dobrovolně udělený souhlas se zpracováním osobních údajů můžete kdykoli bezplatně odvolat, a to </w:t>
      </w:r>
    </w:p>
    <w:p w:rsidR="00C461B7" w:rsidRPr="001A6FDD" w:rsidRDefault="002973B8" w:rsidP="00C461B7">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prostřednictvím zaslání emailové zprávy na adresu:</w:t>
      </w:r>
      <w:r w:rsidR="00C461B7">
        <w:rPr>
          <w:rFonts w:ascii="Arial" w:eastAsia="Times New Roman" w:hAnsi="Arial" w:cs="Arial"/>
          <w:color w:val="000000"/>
          <w:sz w:val="18"/>
          <w:szCs w:val="18"/>
          <w:lang w:eastAsia="cs-CZ"/>
        </w:rPr>
        <w:t xml:space="preserve"> nabor@agenturatriangle.cz</w:t>
      </w:r>
    </w:p>
    <w:p w:rsidR="00840BEC"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Odvoláním souhlasu není dotčena zákonnost zpracování vycházejícího ze souhlasu, který byl dán před jeho odvoláním. Odvolání souhlasu též nemá vliv na zpracování osobních údajů, které správce zpracovává na základě jiného právního základu, než je souhlas (tj. zejména je-li zpracování nezbytné pro splnění smlouvy, právní povinnosti či z jiných důvodů uvedených v platných právních předpisech).</w:t>
      </w:r>
      <w:r w:rsidRPr="00516C16">
        <w:rPr>
          <w:rFonts w:ascii="Arial" w:eastAsia="Times New Roman" w:hAnsi="Arial" w:cs="Arial"/>
          <w:color w:val="000000"/>
          <w:sz w:val="18"/>
          <w:szCs w:val="18"/>
          <w:lang w:eastAsia="cs-CZ"/>
        </w:rPr>
        <w:br/>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VIII. Kdo všechno bude mít přístup k mým osobním údajům?</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K Vašim osobním údajům bude mít přístup správce a případně též třetí </w:t>
      </w:r>
      <w:proofErr w:type="gramStart"/>
      <w:r w:rsidRPr="00516C16">
        <w:rPr>
          <w:rFonts w:ascii="Arial" w:eastAsia="Times New Roman" w:hAnsi="Arial" w:cs="Arial"/>
          <w:color w:val="000000"/>
          <w:sz w:val="18"/>
          <w:szCs w:val="18"/>
          <w:lang w:eastAsia="cs-CZ"/>
        </w:rPr>
        <w:t>osoby - zpracovatelé</w:t>
      </w:r>
      <w:proofErr w:type="gramEnd"/>
      <w:r w:rsidRPr="00516C16">
        <w:rPr>
          <w:rFonts w:ascii="Arial" w:eastAsia="Times New Roman" w:hAnsi="Arial" w:cs="Arial"/>
          <w:color w:val="000000"/>
          <w:sz w:val="18"/>
          <w:szCs w:val="18"/>
          <w:lang w:eastAsia="cs-CZ"/>
        </w:rPr>
        <w:t xml:space="preserve">, kteří poskytují vhodné záruky a jejichž zpracování splňuje požadavky dle platných právních předpisů a které zajišťuje náležitou ochranu Vašich práv. </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Zpracovatelé však budou mít přístup k těmto údajům jen po dobu nezbytně nutnou a v nezbytně nutném rozsahu.</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lastRenderedPageBreak/>
        <w:t>Vaše osobní údaje mohou být předávány v nezbytně nutném rozsahu potenciálním zaměstnavatelům, resp. jiným zaměstnavatelům dle § 307</w:t>
      </w:r>
      <w:r w:rsidR="00F369AA">
        <w:rPr>
          <w:rFonts w:ascii="Arial" w:eastAsia="Times New Roman" w:hAnsi="Arial" w:cs="Arial"/>
          <w:color w:val="000000"/>
          <w:sz w:val="18"/>
          <w:szCs w:val="18"/>
          <w:lang w:eastAsia="cs-CZ"/>
        </w:rPr>
        <w:t xml:space="preserve"> </w:t>
      </w:r>
      <w:r w:rsidRPr="00516C16">
        <w:rPr>
          <w:rFonts w:ascii="Arial" w:eastAsia="Times New Roman" w:hAnsi="Arial" w:cs="Arial"/>
          <w:color w:val="000000"/>
          <w:sz w:val="18"/>
          <w:szCs w:val="18"/>
          <w:lang w:eastAsia="cs-CZ"/>
        </w:rPr>
        <w:t>a zákoníku práce (tj. uživatelům).</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IX. Jakým způsobem mohu kontaktovat správce?</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Správce můžete kontaktovat na emailu: </w:t>
      </w:r>
      <w:r w:rsidR="00C461B7">
        <w:rPr>
          <w:rFonts w:ascii="Arial" w:eastAsia="Times New Roman" w:hAnsi="Arial" w:cs="Arial"/>
          <w:color w:val="000000"/>
          <w:sz w:val="18"/>
          <w:szCs w:val="18"/>
          <w:lang w:eastAsia="cs-CZ"/>
        </w:rPr>
        <w:t>nabor@agenturatriangle.cz</w:t>
      </w:r>
      <w:r w:rsidRPr="00516C16">
        <w:rPr>
          <w:rFonts w:ascii="Arial" w:eastAsia="Times New Roman" w:hAnsi="Arial" w:cs="Arial"/>
          <w:color w:val="000000"/>
          <w:sz w:val="18"/>
          <w:szCs w:val="18"/>
          <w:lang w:eastAsia="cs-CZ"/>
        </w:rPr>
        <w:t> či písemně na adres</w:t>
      </w:r>
      <w:r w:rsidR="00C461B7">
        <w:rPr>
          <w:rFonts w:ascii="Arial" w:eastAsia="Times New Roman" w:hAnsi="Arial" w:cs="Arial"/>
          <w:color w:val="000000"/>
          <w:sz w:val="18"/>
          <w:szCs w:val="18"/>
          <w:lang w:eastAsia="cs-CZ"/>
        </w:rPr>
        <w:t>e</w:t>
      </w:r>
      <w:r w:rsidRPr="00516C16">
        <w:rPr>
          <w:rFonts w:ascii="Arial" w:eastAsia="Times New Roman" w:hAnsi="Arial" w:cs="Arial"/>
          <w:color w:val="000000"/>
          <w:sz w:val="18"/>
          <w:szCs w:val="18"/>
          <w:lang w:eastAsia="cs-CZ"/>
        </w:rPr>
        <w:t xml:space="preserve"> sídla správce, </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tj. </w:t>
      </w:r>
      <w:r w:rsidR="00840BEC">
        <w:rPr>
          <w:rFonts w:ascii="Arial" w:eastAsia="Times New Roman" w:hAnsi="Arial" w:cs="Arial"/>
          <w:color w:val="000000"/>
          <w:sz w:val="18"/>
          <w:szCs w:val="18"/>
          <w:lang w:eastAsia="cs-CZ"/>
        </w:rPr>
        <w:t>U Tří lvů 256/5, 370 01 České Budějovice</w:t>
      </w:r>
      <w:r w:rsidRPr="00516C16">
        <w:rPr>
          <w:rFonts w:ascii="Arial" w:eastAsia="Times New Roman" w:hAnsi="Arial" w:cs="Arial"/>
          <w:color w:val="000000"/>
          <w:sz w:val="18"/>
          <w:szCs w:val="18"/>
          <w:lang w:eastAsia="cs-CZ"/>
        </w:rPr>
        <w:t>. Správce je oprávněn požadovat prokázání Vaší totožnosti za</w:t>
      </w:r>
    </w:p>
    <w:p w:rsidR="002973B8"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xml:space="preserve">účelem zamezení přístupu neoprávněných osob k Vašim osobním údajům. Za účelem zvyšování kvality služeb a </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uchovávání záznamů o plnění právních povinností správce je veškerá komunikace mezi Vámi a správcem monitorována.</w:t>
      </w:r>
      <w:r w:rsidRPr="00516C16">
        <w:rPr>
          <w:rFonts w:ascii="Arial" w:eastAsia="Times New Roman" w:hAnsi="Arial" w:cs="Arial"/>
          <w:color w:val="000000"/>
          <w:sz w:val="18"/>
          <w:szCs w:val="18"/>
          <w:lang w:eastAsia="cs-CZ"/>
        </w:rPr>
        <w:b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X. Jaká mám v souvislosti s ochranou osobních údajů práva?</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Ve vztahu k Vašim osobním údajům máte zejména následující práva:</w:t>
      </w:r>
      <w:r w:rsidRPr="00516C16">
        <w:rPr>
          <w:rFonts w:ascii="Arial" w:eastAsia="Times New Roman" w:hAnsi="Arial" w:cs="Arial"/>
          <w:color w:val="000000"/>
          <w:sz w:val="18"/>
          <w:szCs w:val="18"/>
          <w:lang w:eastAsia="cs-CZ"/>
        </w:rPr>
        <w:br/>
        <w:t> </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svůj souhlas kdykoli odvolat;</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osobní údaje opravit či doplnit;</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požadovat omezení zpracování;</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vznést námitku či stížnost proti zpracování v určitých případech;</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požadovat přenesení údajů;</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na přístup k osobním údajům;</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být informován o porušení zabezpečení osobních údajů v určitých případech;</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na výmaz osobních údajů (právo být „zapomenut") v určitých případech;</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právo podat stížnost u Úřadu pro ochranu osobních údajů; a</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další práva stanovená v obecném nařízení o ochraně osobních údajů č. 2016/679.</w:t>
      </w:r>
      <w:r w:rsidRPr="00516C16">
        <w:rPr>
          <w:rFonts w:ascii="Arial" w:eastAsia="Times New Roman" w:hAnsi="Arial" w:cs="Arial"/>
          <w:color w:val="000000"/>
          <w:sz w:val="18"/>
          <w:szCs w:val="18"/>
          <w:lang w:eastAsia="cs-CZ"/>
        </w:rPr>
        <w:b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XI. Jsem povinen poskytnout mé osobní údaje? Co když osobní údaje neposkytnu?</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Vaše osobní údaje poskytujete zcela dobrovolně. Nemáte žádnou povinnost je poskytnout. V případě, že Vaše osobní údaje neposkytnete, nehrozí Vám žádná sankce. Nicméně pokud osobní údaje správci neposkytnete, nebude Vám správce schopen řádně poskytnout službu spočívající ve zprostředkování zaměstnání.</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XII. Jak jsou mé osobní údaje zabezpečeny?</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Veškeré osobní údaje, které správci poskytnete, jsou zabezpečeny standardními postupy a technologiemi. Není však objektivně možné zcela zaručit bezpečnost Vašich osobních údajů. V této souvislosti nicméně správce zaručuje, že pravidelně kontroluje, zda systém neobsahuje slabá místa a nebyl vystaven útoku a používá taková bezpečností opatření, která je možné po správci rozumně vyžadovat, aby nedošlo k neoprávněnému přístupu k poskytnutým osobním údajům, a která s ohledem na aktuální stav technologií poskytují dostatečné</w:t>
      </w:r>
      <w:r w:rsidR="00855ABC">
        <w:rPr>
          <w:rFonts w:ascii="Arial" w:eastAsia="Times New Roman" w:hAnsi="Arial" w:cs="Arial"/>
          <w:color w:val="000000"/>
          <w:sz w:val="18"/>
          <w:szCs w:val="18"/>
          <w:lang w:eastAsia="cs-CZ"/>
        </w:rPr>
        <w:t xml:space="preserve"> </w:t>
      </w:r>
      <w:r w:rsidRPr="00516C16">
        <w:rPr>
          <w:rFonts w:ascii="Arial" w:eastAsia="Times New Roman" w:hAnsi="Arial" w:cs="Arial"/>
          <w:color w:val="000000"/>
          <w:sz w:val="18"/>
          <w:szCs w:val="18"/>
          <w:lang w:eastAsia="cs-CZ"/>
        </w:rPr>
        <w:t>zabezpečení. Přijatá bezpečnostní opatření jsou pak pravidelně aktualizována. Každý subjekt údajů ale nese odpovědnost za uchování svého jedinečného hesla a dalších údajů o případných účtech v tajnosti a za stálou kontrolu nad přístupem ke svému účtu.</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2973B8" w:rsidRPr="002973B8" w:rsidRDefault="002973B8" w:rsidP="002973B8">
      <w:pPr>
        <w:spacing w:after="0" w:line="240" w:lineRule="auto"/>
        <w:rPr>
          <w:rFonts w:ascii="Arial" w:eastAsia="Times New Roman" w:hAnsi="Arial" w:cs="Arial"/>
          <w:color w:val="000000"/>
          <w:szCs w:val="18"/>
          <w:lang w:eastAsia="cs-CZ"/>
        </w:rPr>
      </w:pPr>
      <w:r w:rsidRPr="002973B8">
        <w:rPr>
          <w:rFonts w:ascii="Arial" w:eastAsia="Times New Roman" w:hAnsi="Arial" w:cs="Arial"/>
          <w:b/>
          <w:bCs/>
          <w:color w:val="000000"/>
          <w:szCs w:val="18"/>
          <w:lang w:eastAsia="cs-CZ"/>
        </w:rPr>
        <w:t>XIII. Souhlas se zpracováním osobních údajů</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Konstatuji, že jsem si výše uvedené informace přečetl/a, že jsem jim porozuměl/a, a že souhlasím s tím, aby správce uvedený v bodu I. zpracovával mé osobní údaje uvedené výše v bodu III. za účelem/účely uvedeným/i výše v bodu IV. tohoto souhlasu.</w:t>
      </w:r>
    </w:p>
    <w:p w:rsidR="002973B8" w:rsidRPr="00516C16" w:rsidRDefault="002973B8" w:rsidP="002973B8">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 </w:t>
      </w:r>
    </w:p>
    <w:p w:rsidR="009423A7" w:rsidRPr="00855ABC" w:rsidRDefault="002973B8" w:rsidP="00855ABC">
      <w:pPr>
        <w:spacing w:after="0" w:line="240" w:lineRule="auto"/>
        <w:rPr>
          <w:rFonts w:ascii="Arial" w:eastAsia="Times New Roman" w:hAnsi="Arial" w:cs="Arial"/>
          <w:color w:val="000000"/>
          <w:sz w:val="18"/>
          <w:szCs w:val="18"/>
          <w:lang w:eastAsia="cs-CZ"/>
        </w:rPr>
      </w:pPr>
      <w:r w:rsidRPr="00516C16">
        <w:rPr>
          <w:rFonts w:ascii="Arial" w:eastAsia="Times New Roman" w:hAnsi="Arial" w:cs="Arial"/>
          <w:color w:val="000000"/>
          <w:sz w:val="18"/>
          <w:szCs w:val="18"/>
          <w:lang w:eastAsia="cs-CZ"/>
        </w:rPr>
        <w:t>Jsem si vědom/a toho, že tento souhlas se zpracováním údajů je dobrovolný a jsem oprávněn/a jej kdykoliv odvolat. Odvolání souhlasu musí být učiněno písemně (v listinné nebo elektronické formě) na adrese uvedené výše v bodech VII. a IX.</w:t>
      </w:r>
    </w:p>
    <w:sectPr w:rsidR="009423A7" w:rsidRPr="00855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B8"/>
    <w:rsid w:val="0006335B"/>
    <w:rsid w:val="001A6FDD"/>
    <w:rsid w:val="001E4491"/>
    <w:rsid w:val="002973B8"/>
    <w:rsid w:val="003111A0"/>
    <w:rsid w:val="00446569"/>
    <w:rsid w:val="00840BEC"/>
    <w:rsid w:val="00855ABC"/>
    <w:rsid w:val="009423A7"/>
    <w:rsid w:val="00C461B7"/>
    <w:rsid w:val="00F36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865E"/>
  <w15:chartTrackingRefBased/>
  <w15:docId w15:val="{EA82EA25-A9C5-467E-BE92-F7E1369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73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973B8"/>
    <w:rPr>
      <w:color w:val="0563C1" w:themeColor="hyperlink"/>
      <w:u w:val="single"/>
    </w:rPr>
  </w:style>
  <w:style w:type="character" w:styleId="Nevyeenzmnka">
    <w:name w:val="Unresolved Mention"/>
    <w:basedOn w:val="Standardnpsmoodstavce"/>
    <w:uiPriority w:val="99"/>
    <w:semiHidden/>
    <w:unhideWhenUsed/>
    <w:rsid w:val="0029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anglerecruitment.cz/" TargetMode="External"/><Relationship Id="rId5" Type="http://schemas.openxmlformats.org/officeDocument/2006/relationships/hyperlink" Target="http://www.trianglerecruitment.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980</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Šambergerová</dc:creator>
  <cp:keywords/>
  <dc:description/>
  <cp:lastModifiedBy>Kateřina Šambergerová</cp:lastModifiedBy>
  <cp:revision>5</cp:revision>
  <dcterms:created xsi:type="dcterms:W3CDTF">2018-07-10T11:49:00Z</dcterms:created>
  <dcterms:modified xsi:type="dcterms:W3CDTF">2018-07-10T12:23:00Z</dcterms:modified>
</cp:coreProperties>
</file>